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E0C" w:rsidRPr="00132E0C" w:rsidRDefault="00132E0C" w:rsidP="00132E0C">
      <w:pPr>
        <w:spacing w:line="375" w:lineRule="atLeast"/>
        <w:ind w:left="720"/>
        <w:rPr>
          <w:rFonts w:ascii="Roboto" w:eastAsia="Times New Roman" w:hAnsi="Roboto" w:cs="Times New Roman"/>
          <w:kern w:val="0"/>
          <w:sz w:val="21"/>
          <w:szCs w:val="21"/>
          <w:lang w:eastAsia="fr-FR"/>
          <w14:ligatures w14:val="none"/>
        </w:rPr>
      </w:pPr>
      <w:r w:rsidRPr="00132E0C">
        <w:rPr>
          <w:rFonts w:ascii="Roboto" w:eastAsia="Times New Roman" w:hAnsi="Roboto" w:cs="Times New Roman"/>
          <w:kern w:val="0"/>
          <w:sz w:val="21"/>
          <w:szCs w:val="21"/>
          <w:lang w:eastAsia="fr-FR"/>
          <w14:ligatures w14:val="none"/>
        </w:rPr>
        <w:t> </w:t>
      </w:r>
    </w:p>
    <w:p w:rsidR="00132E0C" w:rsidRPr="00132E0C" w:rsidRDefault="00132E0C" w:rsidP="00132E0C">
      <w:pPr>
        <w:spacing w:after="300"/>
        <w:jc w:val="center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132E0C">
        <w:rPr>
          <w:rFonts w:ascii="Roboto" w:eastAsia="Times New Roman" w:hAnsi="Roboto" w:cs="Times New Roman"/>
          <w:b/>
          <w:bCs/>
          <w:caps/>
          <w:color w:val="000000"/>
          <w:kern w:val="0"/>
          <w:sz w:val="28"/>
          <w:szCs w:val="28"/>
          <w:u w:val="single"/>
          <w:lang w:eastAsia="fr-FR"/>
          <w14:ligatures w14:val="none"/>
        </w:rPr>
        <w:t>RÉUNION COMMISSION TECHNIQUE 16/05/2022</w:t>
      </w:r>
    </w:p>
    <w:p w:rsidR="00132E0C" w:rsidRPr="00132E0C" w:rsidRDefault="00132E0C" w:rsidP="00132E0C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13 Personnes présentes : 3 E4, 6 E3, 4 E2. 7 Clubs supports : 1 ABC Plongée, 1 Abysses, 5 ASPTT, 1 CAPO, 2 CSA, 1 CSL, 1 LPSM, 1 SUB2O.</w:t>
      </w:r>
    </w:p>
    <w:p w:rsidR="00132E0C" w:rsidRPr="00132E0C" w:rsidRDefault="00132E0C" w:rsidP="00132E0C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Roland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Rambis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E4, Jean-François Janicot E4 IR,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Eric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Valade E4, David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Alouis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E3, Michel Farge E3, Laurent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Labarde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E3, Philippe Bonnefond E3, Jean-Christophe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Gaignet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E3, Thierry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Bertolotti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E3, Frédéric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Azam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E2, Olivier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Orabona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E2, Isabelle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Pouyadou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E2, Nadia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Migout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E2.</w:t>
      </w:r>
    </w:p>
    <w:p w:rsidR="00132E0C" w:rsidRPr="00132E0C" w:rsidRDefault="00132E0C" w:rsidP="00132E0C">
      <w:pPr>
        <w:numPr>
          <w:ilvl w:val="0"/>
          <w:numId w:val="1"/>
        </w:numPr>
        <w:spacing w:before="100" w:beforeAutospacing="1" w:after="100" w:afterAutospacing="1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132E0C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MISES À JOUR DU MANUEL DE FORMATION TECHNIQUE : </w:t>
      </w:r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Plongée et règlementation - Modification Avril 2022</w:t>
      </w:r>
    </w:p>
    <w:p w:rsidR="00132E0C" w:rsidRPr="00132E0C" w:rsidRDefault="00132E0C" w:rsidP="00132E0C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Les nouveautés du </w:t>
      </w:r>
      <w:hyperlink r:id="rId5" w:history="1">
        <w:r w:rsidRPr="00132E0C">
          <w:rPr>
            <w:rFonts w:ascii="Roboto" w:eastAsia="Times New Roman" w:hAnsi="Roboto" w:cs="Times New Roman"/>
            <w:color w:val="1962A1"/>
            <w:kern w:val="0"/>
            <w:sz w:val="21"/>
            <w:szCs w:val="21"/>
            <w:u w:val="single"/>
            <w:lang w:eastAsia="fr-FR"/>
            <w14:ligatures w14:val="none"/>
          </w:rPr>
          <w:t>Manuel de Formation Technique</w:t>
        </w:r>
      </w:hyperlink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 parmi lesquelles :</w:t>
      </w:r>
    </w:p>
    <w:p w:rsidR="00132E0C" w:rsidRPr="00132E0C" w:rsidRDefault="00132E0C" w:rsidP="00132E0C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Modification de l’épreuve de DTMR du GPN4 (harmonisation avec celle du MF2).</w:t>
      </w:r>
    </w:p>
    <w:p w:rsidR="00132E0C" w:rsidRPr="00132E0C" w:rsidRDefault="00132E0C" w:rsidP="00132E0C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Simplification des grilles d’évaluation des séances de pédagogie en situation et identification du formateur (Initiateur, MF1, MF2).</w:t>
      </w:r>
    </w:p>
    <w:p w:rsidR="00132E0C" w:rsidRPr="00132E0C" w:rsidRDefault="00132E0C" w:rsidP="00132E0C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Description de l’épreuve du mannequin avec et sans PMT et de l’IPD du stage en situation initiateur</w:t>
      </w:r>
    </w:p>
    <w:p w:rsidR="00132E0C" w:rsidRPr="00132E0C" w:rsidRDefault="00132E0C" w:rsidP="00132E0C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Règles d’utilisation de la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visio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conférence lors des stages d’encadrants.</w:t>
      </w:r>
    </w:p>
    <w:p w:rsidR="00132E0C" w:rsidRPr="00132E0C" w:rsidRDefault="00132E0C" w:rsidP="00132E0C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Organisation des stages initiaux MF2 en région.</w:t>
      </w:r>
    </w:p>
    <w:p w:rsidR="00132E0C" w:rsidRPr="00132E0C" w:rsidRDefault="00132E0C" w:rsidP="00132E0C">
      <w:pPr>
        <w:pStyle w:val="Paragraphedeliste"/>
        <w:numPr>
          <w:ilvl w:val="0"/>
          <w:numId w:val="4"/>
        </w:num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132E0C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RÉFLEXION SUR L’ORGANISATION PAR LE CODEP87 DE SOIRÉE À THÈMES</w:t>
      </w:r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 :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Nitrox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Ordinateurs, Plongées profondes ou de nuit. Et l’organisation de séances pratiques à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Montulat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.</w:t>
      </w:r>
    </w:p>
    <w:p w:rsidR="00132E0C" w:rsidRPr="00132E0C" w:rsidRDefault="00132E0C" w:rsidP="00132E0C">
      <w:pPr>
        <w:pStyle w:val="Paragraphedeliste"/>
        <w:numPr>
          <w:ilvl w:val="0"/>
          <w:numId w:val="4"/>
        </w:num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132E0C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MISE EN PLACE D’UNE FORMATION RIFAP CODEP87</w:t>
      </w:r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 sur les compétences 5 et 6 (secourisme) en salle et proposition d’Isabelle de travailler la compétence 2 en milieu naturel à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Montulat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référent du groupe de travail Nadia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Migout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avec l’expertise de Jean-François Pons. Ce qui serait très intéressant serait de concilier une matinée théorique en salle puis un après-midi mis en pratique à la carrière. L’objectif sera de réunir le plus d’ANTEOR possible et des E3 et de proposer une journée secourisme. Date proposée : dimanche 11/09/2022 avec un barbecue sur site.</w:t>
      </w:r>
    </w:p>
    <w:p w:rsidR="00132E0C" w:rsidRPr="00132E0C" w:rsidRDefault="00132E0C" w:rsidP="00132E0C">
      <w:pPr>
        <w:pStyle w:val="Paragraphedeliste"/>
        <w:numPr>
          <w:ilvl w:val="0"/>
          <w:numId w:val="4"/>
        </w:num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132E0C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L’EXAMEN « INITIATEUR » AURA LIEU LE 12 JUIN</w:t>
      </w:r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à Limoges. 14 à 16 candidats, 7 ateliers-Péda et 1 atelier-mannequin pour le jury. L’examen initiateur n’a pas de séance de rattrapage prévu avant la fin de l’année sur le 87 mais peut-être plus tard sur des départements limitrophes. Avis aux prépa-initiateurs qui ne peuvent pas se présenter à l’examen du 12 juin.</w:t>
      </w:r>
    </w:p>
    <w:p w:rsidR="00132E0C" w:rsidRPr="00132E0C" w:rsidRDefault="00132E0C" w:rsidP="00132E0C">
      <w:pPr>
        <w:pStyle w:val="Paragraphedeliste"/>
        <w:numPr>
          <w:ilvl w:val="0"/>
          <w:numId w:val="4"/>
        </w:num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132E0C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CRÉATION D’UN GROUPE DE TRAVAIL SUR L’AMÉNAGEMENT DU FOND DE MONTULAT</w:t>
      </w:r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 :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Eric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Valade, Thierry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Bertolotti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Michel Farge et David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Alouis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proposent de réfléchir ensemble : au déplacement des objets remarquables et à l’aménagement des bouées pour faciliter l’enseignement et l’exploration de la carrière de </w:t>
      </w:r>
      <w:proofErr w:type="spellStart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Montulat</w:t>
      </w:r>
      <w:proofErr w:type="spellEnd"/>
      <w:r w:rsidRPr="00132E0C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de façon à la rendre attractive même aux débutants et à dégager les zones d’entrainements techniques le long des bouts. Dégagement des objets dangereux, nettoyage de la carrière 11/06/2022 : 6 inscrits pour le moment.</w:t>
      </w:r>
    </w:p>
    <w:sectPr w:rsidR="00132E0C" w:rsidRPr="00132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606C"/>
    <w:multiLevelType w:val="hybridMultilevel"/>
    <w:tmpl w:val="1F9E4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6B56"/>
    <w:multiLevelType w:val="multilevel"/>
    <w:tmpl w:val="15B0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C067C"/>
    <w:multiLevelType w:val="multilevel"/>
    <w:tmpl w:val="C48C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1365F"/>
    <w:multiLevelType w:val="multilevel"/>
    <w:tmpl w:val="0E4E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047303">
    <w:abstractNumId w:val="1"/>
  </w:num>
  <w:num w:numId="2" w16cid:durableId="977878799">
    <w:abstractNumId w:val="2"/>
  </w:num>
  <w:num w:numId="3" w16cid:durableId="1485662125">
    <w:abstractNumId w:val="3"/>
  </w:num>
  <w:num w:numId="4" w16cid:durableId="159516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0C"/>
    <w:rsid w:val="00132E0C"/>
    <w:rsid w:val="0067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AB009"/>
  <w15:chartTrackingRefBased/>
  <w15:docId w15:val="{55B60D4D-8B5F-3E4C-B5CB-AA0312E7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32E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32E0C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132E0C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132E0C"/>
  </w:style>
  <w:style w:type="paragraph" w:styleId="NormalWeb">
    <w:name w:val="Normal (Web)"/>
    <w:basedOn w:val="Normal"/>
    <w:uiPriority w:val="99"/>
    <w:semiHidden/>
    <w:unhideWhenUsed/>
    <w:rsid w:val="00132E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32E0C"/>
    <w:rPr>
      <w:b/>
      <w:bCs/>
    </w:rPr>
  </w:style>
  <w:style w:type="paragraph" w:styleId="Paragraphedeliste">
    <w:name w:val="List Paragraph"/>
    <w:basedOn w:val="Normal"/>
    <w:uiPriority w:val="34"/>
    <w:qFormat/>
    <w:rsid w:val="00132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6009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ongee.ffessm.fr/m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2024-06-08T08:26:00Z</dcterms:created>
  <dcterms:modified xsi:type="dcterms:W3CDTF">2024-06-08T08:27:00Z</dcterms:modified>
</cp:coreProperties>
</file>